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pPr>
        <w:spacing w:after="240"/>
      </w:pPr>
      <w:r>
        <w:t xml:space="preserve">Mixed GROUP and COLUMN example!</w:t>
      </w:r>
    </w:p>
    <w:tbl>
      <w:tblPr>
        <w:tblStyle w:val="Normltblzat"/>
        <w:tblOverlap w:val="never"/>
        <w:tblW w:w="0" w:type="auto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3020"/>
            <w:tcBorders>
              <w:top w:color="000000" w:space="0" w:sz="2.824" w:val="single"/>
              <w:left w:color="000000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Rownum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Owner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Object name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ORA$BASE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DUAL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MAP_OBJECT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SYSTEM_PRIVILEGE_MAP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TABLE_PRIVILEGE_MAP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STMT_AUDIT_OPTION_MAP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DM$EXPIMP_ID_SEQ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STANDARD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STANDARD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DBMS_STANDARD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DBMS_STANDARD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DBMS_REGISTRY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DBMS_REGISTRY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DBMS_REGISTRY_SERVER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ALL_XML_SCHEMAS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ALL_XML_SCHEMAS2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XML_SCHEMA_NAME_PRESENT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XML_SCHEMA_NAME_PRESENT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UTL_RAW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GV$XSTREAM_CAPTURE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V$XSTREAM_CAPTURE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GV$GOLDENGATE_CAPTURE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V$GOLDENGATE_CAPTURE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GV$XSTREAM_TRANSACTION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29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V$XSTREAM_TRANSACTION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GV$GOLDENGATE_TRANSACTION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V$GOLDENGATE_TRANSACTION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GV$XSTREAM_MESSAGE_TRACKING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V$XSTREAM_MESSAGE_TRACKING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GV$GOLDENGATE_MESSAGE_TRACKING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V$GOLDENGATE_MESSAGE_TRACKING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V$MAP_LIBRARY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V$MAP_FILE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V$MAP_FILE_EXTENT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39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V$MAP_ELEMENT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V$MAP_EXT_ELEMENT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V$MAP_COMP_LIST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V$MAP_SUBELEMENT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V$MAP_FILE_IO_STACK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V$SQL_REDIRECTION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V$SQL_PLAN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V$SQL_PLAN_STATISTICS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V$SQL_PLAN_STATISTICS_ALL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V_$ADVISOR_CURRENT_SQLPLAN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49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V$ADVISOR_CURRENT_SQLPLAN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V$SQL_WORKAREA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V$SQL_WORKAREA_ACTIVE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V$SQL_WORKAREA_HISTOGRAM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V$PGA_TARGET_ADVICE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V$PGA_TARGET_ADVICE_HISTOGRAM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V$PGASTAT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V$SYS_OPTIMIZER_ENV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V$SES_OPTIMIZER_ENV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V$SQL_OPTIMIZER_ENV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59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V$DLM_MISC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V$DLM_LATCH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V$DLM_CONVERT_LOCAL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V$DLM_CONVERT_REMOTE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V$DLM_ALL_LOCKS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V$DLM_LOCKS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V$DLM_RESS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V$HVMASTER_INFO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V$GCSHVMASTER_INFO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V$GCSPFMASTER_INFO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69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GV$DLM_TRAFFIC_CONTROLLER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V$DLM_TRAFFIC_CONTROLLER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GV$DYNAMIC_REMASTER_STATS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V$DYNAMIC_REMASTER_STATS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V$GES_ENQUEUE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V$GES_BLOCKING_ENQUEUE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V$GC_ELEMENT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V$CR_BLOCK_SERVER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V$CURRENT_BLOCK_SERVER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V$POLICY_HISTORY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79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V$GC_ELEMENTS_WITH_COLLISIONS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V$FILE_CACHE_TRANSFER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V$TEMP_CACHE_TRANSFER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V$CLASS_CACHE_TRANSFER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V_$BH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V$BH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V_$SQLFN_METADATA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V$SQLFN_METADATA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SYS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V_$SQLFN_ARG_METADATA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V$SQLFN_ARG_METADATA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89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V$LOCK_ELEMENT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V$LOCKS_WITH_COLLISIONS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91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V$FILE_PING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92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V$TEMP_PING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93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V$CLASS_PING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94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V$INSTANCE_CACHE_TRANSFER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95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V$BUFFER_POOL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96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V$BUFFER_POOL_STATISTICS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97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V$INSTANCE_RECOVERY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98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V$CONTROLFILE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99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V$LOG</w:t>
            </w:r>
          </w:p>
        </w:tc>
      </w:tr>
      <w:tr>
        <w:trPr>
          <w:jc w:val="left"/>
        </w:trPr>
        <w:tc>
          <w:tcPr>
            <w:tcW w:type="dxa" w:w="3020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100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PUBLIC</w:t>
            </w:r>
          </w:p>
        </w:tc>
        <w:tc>
          <w:tcPr>
            <w:tcW w:type="dxa" w:w="3021"/>
            <w:tcBorders>
              <w:top w:color="auto" w:space="0" w:sz="2.824" w:val="single"/>
              <w:left w:color="auto" w:space="0" w:sz="2.824" w:val="single"/>
              <w:bottom w:color="auto" w:space="0" w:sz="2.824" w:val="single"/>
              <w:right w:color="auto" w:space="0" w:sz="2.824" w:val="single"/>
            </w:tcBorders>
            <w:shd w:val="clear"/>
            <w:noWrap/>
          </w:tcPr>
          <w:p>
            <w:r>
              <w:t xml:space="preserve">V$STANDBY_LOG</w:t>
            </w:r>
          </w:p>
        </w:tc>
      </w:tr>
    </w:tbl>
    <w:p/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2016-01-26T11:18:17+01:00</dcterms:created>
  <dcterms:modified xsi:type="dcterms:W3CDTF">2016-01-26T11:18:17+01:00</dcterms:modified>
</cp:coreProperties>
</file>